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>
        <w:t>a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wyrobów piekarskich</w:t>
      </w:r>
    </w:p>
    <w:p w:rsidR="00D46A93" w:rsidRPr="00616526" w:rsidRDefault="00D46A93" w:rsidP="00D46A93">
      <w:pPr>
        <w:jc w:val="center"/>
      </w:pPr>
      <w:r w:rsidRPr="00616526">
        <w:t>(CPV): 15811000-6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>Zadania – dostawy sukcesywne wyrobów piekarskich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125"/>
        <w:gridCol w:w="1561"/>
        <w:gridCol w:w="1208"/>
        <w:gridCol w:w="1703"/>
        <w:gridCol w:w="2536"/>
      </w:tblGrid>
      <w:tr w:rsidR="00D46A93" w:rsidRPr="00616526" w:rsidTr="0060666B">
        <w:trPr>
          <w:trHeight w:val="10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L.p.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Nazwa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artykułu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Jednostka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miary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Ilość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Cena jednostkowa brutto w zł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Wartość brutto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 zł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( 4 x 5 )</w:t>
            </w:r>
          </w:p>
        </w:tc>
      </w:tr>
      <w:tr w:rsidR="00D46A93" w:rsidRPr="00616526" w:rsidTr="00F4571C">
        <w:trPr>
          <w:trHeight w:val="202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  <w:lang w:val="pl-PL"/>
              </w:rPr>
              <w:t xml:space="preserve">   </w:t>
            </w: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              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D46A93" w:rsidRPr="00616526" w:rsidTr="00F4571C">
        <w:trPr>
          <w:trHeight w:val="497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1.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pszenna kawiarka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2</w:t>
            </w:r>
            <w:r>
              <w:t>200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tarta (0,50kg)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70</w:t>
            </w:r>
            <w:r w:rsidRPr="00616526"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zwykła mała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484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4.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 xml:space="preserve">Chleb  </w:t>
            </w:r>
            <w:proofErr w:type="spellStart"/>
            <w:r w:rsidRPr="00616526">
              <w:rPr>
                <w:b/>
              </w:rPr>
              <w:t>baltonowski</w:t>
            </w:r>
            <w:proofErr w:type="spellEnd"/>
          </w:p>
          <w:p w:rsidR="00D46A93" w:rsidRPr="00616526" w:rsidRDefault="00D46A93" w:rsidP="00F4571C">
            <w:pPr>
              <w:jc w:val="center"/>
              <w:rPr>
                <w:b/>
              </w:rPr>
            </w:pPr>
            <w:r w:rsidRPr="00616526">
              <w:rPr>
                <w:b/>
              </w:rPr>
              <w:t>(krojony 0,60 kg)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4210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48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B441E2">
            <w:pPr>
              <w:snapToGrid w:val="0"/>
              <w:rPr>
                <w:b/>
              </w:rPr>
            </w:pPr>
            <w:r w:rsidRPr="00616526">
              <w:rPr>
                <w:b/>
              </w:rPr>
              <w:t>Chleb graham razowy (krojony 0,</w:t>
            </w:r>
            <w:r w:rsidR="00B441E2">
              <w:rPr>
                <w:b/>
              </w:rPr>
              <w:t>55</w:t>
            </w:r>
            <w:r w:rsidRPr="00616526">
              <w:rPr>
                <w:b/>
              </w:rPr>
              <w:t xml:space="preserve"> 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1</w:t>
            </w:r>
            <w:r>
              <w:t>470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>
              <w:rPr>
                <w:b/>
              </w:rPr>
              <w:t>Pączki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Default="00B441E2" w:rsidP="00F4571C">
            <w:pPr>
              <w:snapToGrid w:val="0"/>
              <w:jc w:val="center"/>
            </w:pPr>
            <w:r>
              <w:t>300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B441E2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snapToGrid w:val="0"/>
              <w:rPr>
                <w:b/>
              </w:rPr>
            </w:pPr>
            <w:r>
              <w:rPr>
                <w:b/>
              </w:rPr>
              <w:t>Chleb okolicznościowy 2,5 kg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1E2" w:rsidRDefault="00B441E2" w:rsidP="00F4571C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snapToGrid w:val="0"/>
              <w:jc w:val="center"/>
            </w:pPr>
            <w: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1E2" w:rsidRPr="00616526" w:rsidRDefault="00B441E2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1E2" w:rsidRPr="00616526" w:rsidRDefault="00B441E2" w:rsidP="00F4571C">
            <w:pPr>
              <w:pStyle w:val="WW-Zawartotabeli"/>
              <w:snapToGrid w:val="0"/>
            </w:pPr>
          </w:p>
        </w:tc>
      </w:tr>
      <w:tr w:rsidR="00B441E2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snapToGrid w:val="0"/>
              <w:rPr>
                <w:b/>
              </w:rPr>
            </w:pPr>
            <w:r>
              <w:rPr>
                <w:b/>
              </w:rPr>
              <w:t>Drożdże 0,5 kg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1E2" w:rsidRDefault="00B441E2" w:rsidP="00F4571C">
            <w:pPr>
              <w:snapToGrid w:val="0"/>
              <w:jc w:val="center"/>
            </w:pPr>
            <w:r>
              <w:t>kg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41E2" w:rsidRDefault="00B441E2" w:rsidP="00F4571C">
            <w:pPr>
              <w:snapToGrid w:val="0"/>
              <w:jc w:val="center"/>
            </w:pPr>
            <w:r>
              <w:t>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1E2" w:rsidRPr="00616526" w:rsidRDefault="00B441E2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1E2" w:rsidRPr="00616526" w:rsidRDefault="00B441E2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</w:rPr>
            </w:pP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 w:val="28"/>
                <w:szCs w:val="28"/>
              </w:rPr>
            </w:pPr>
            <w:proofErr w:type="spellStart"/>
            <w:r w:rsidRPr="00616526">
              <w:rPr>
                <w:b/>
                <w:sz w:val="28"/>
                <w:szCs w:val="28"/>
              </w:rPr>
              <w:t>Razem</w:t>
            </w:r>
            <w:proofErr w:type="spellEnd"/>
          </w:p>
        </w:tc>
        <w:tc>
          <w:tcPr>
            <w:tcW w:w="2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</w:tbl>
    <w:p w:rsidR="00D46A93" w:rsidRDefault="00D46A93" w:rsidP="00D46A93">
      <w:pPr>
        <w:pStyle w:val="Tekstpodstawowy21"/>
        <w:rPr>
          <w:bCs/>
        </w:rPr>
      </w:pPr>
    </w:p>
    <w:p w:rsidR="009B2F1A" w:rsidRPr="00616526" w:rsidRDefault="009B2F1A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9B2F1A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</w:p>
    <w:p w:rsidR="0060666B" w:rsidRPr="00616526" w:rsidRDefault="00CE0818" w:rsidP="009B2F1A">
      <w:pPr>
        <w:pStyle w:val="Akapitzlist"/>
        <w:spacing w:line="276" w:lineRule="auto"/>
        <w:ind w:left="426"/>
        <w:jc w:val="both"/>
      </w:pPr>
      <w:r>
        <w:rPr>
          <w:b/>
        </w:rPr>
        <w:t>21</w:t>
      </w:r>
      <w:bookmarkStart w:id="0" w:name="_GoBack"/>
      <w:bookmarkEnd w:id="0"/>
      <w:r w:rsidR="0060666B" w:rsidRPr="008D486A">
        <w:rPr>
          <w:b/>
        </w:rPr>
        <w:t xml:space="preserve"> </w:t>
      </w:r>
      <w:r w:rsidR="009B2F1A">
        <w:rPr>
          <w:b/>
        </w:rPr>
        <w:t>czerwca</w:t>
      </w:r>
      <w:r w:rsidR="0060666B" w:rsidRPr="008D486A">
        <w:rPr>
          <w:b/>
        </w:rPr>
        <w:t xml:space="preserve">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lastRenderedPageBreak/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9B2F1A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2812C7"/>
    <w:rsid w:val="0060666B"/>
    <w:rsid w:val="006829FA"/>
    <w:rsid w:val="009B2F1A"/>
    <w:rsid w:val="00B441E2"/>
    <w:rsid w:val="00C01BB6"/>
    <w:rsid w:val="00CE0818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</cp:revision>
  <dcterms:created xsi:type="dcterms:W3CDTF">2021-04-27T09:20:00Z</dcterms:created>
  <dcterms:modified xsi:type="dcterms:W3CDTF">2021-06-10T08:54:00Z</dcterms:modified>
</cp:coreProperties>
</file>